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4C" w:rsidRPr="00232A2A" w:rsidRDefault="00176D4C" w:rsidP="00176D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176D4C" w:rsidRPr="00232A2A" w:rsidRDefault="00176D4C" w:rsidP="00176D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176D4C" w:rsidRPr="00232A2A" w:rsidRDefault="00176D4C" w:rsidP="00176D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концертных номеров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176D4C" w:rsidRPr="00232A2A" w:rsidRDefault="00176D4C" w:rsidP="00176D4C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Разенкова</w:t>
      </w:r>
      <w:proofErr w:type="spellEnd"/>
      <w:r>
        <w:t xml:space="preserve"> Т.В.преподаватель первой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176D4C" w:rsidRP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«Подготовка концертных номеров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Pr="00B32346">
        <w:rPr>
          <w:rFonts w:ascii="Times New Roman" w:hAnsi="Times New Roman" w:cs="Times New Roman"/>
          <w:sz w:val="24"/>
          <w:szCs w:val="24"/>
        </w:rPr>
        <w:t>искусства в детских школах искусств.</w:t>
      </w:r>
      <w:r w:rsidRPr="005872E9">
        <w:t xml:space="preserve"> </w:t>
      </w:r>
      <w:r w:rsidRPr="00176D4C">
        <w:rPr>
          <w:rFonts w:ascii="Times New Roman" w:hAnsi="Times New Roman" w:cs="Times New Roman"/>
          <w:sz w:val="24"/>
          <w:szCs w:val="24"/>
        </w:rPr>
        <w:t>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творчества, знакомит с сущностью, выразительностью и содержательностью исполнительского искусства, способствует выявлению творческого потенциала и индивидуальности каждого учащегося, включая в работу физический, интеллектуальный и эмоциональный аппарат ребенка. Учащиеся должны получить возможность раскрыть заложенные в каждом творческие задатки и реализовать их в соответствующем репертуаре за период обучения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5872E9">
        <w:rPr>
          <w:rFonts w:ascii="Times New Roman" w:hAnsi="Times New Roman" w:cs="Times New Roman"/>
          <w:sz w:val="24"/>
          <w:szCs w:val="24"/>
        </w:rPr>
        <w:t>Срок реализации данной программы составляет 3года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D4C" w:rsidRPr="004E7326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</w:t>
      </w:r>
      <w:r>
        <w:rPr>
          <w:rFonts w:ascii="Times New Roman" w:hAnsi="Times New Roman" w:cs="Times New Roman"/>
          <w:sz w:val="24"/>
          <w:szCs w:val="24"/>
        </w:rPr>
        <w:t xml:space="preserve"> групповой и  мелкогрупповой форме.</w:t>
      </w:r>
      <w:r w:rsidRPr="00B32346">
        <w:rPr>
          <w:rFonts w:ascii="Times New Roman" w:hAnsi="Times New Roman" w:cs="Times New Roman"/>
          <w:sz w:val="24"/>
          <w:szCs w:val="24"/>
        </w:rPr>
        <w:t xml:space="preserve"> численность учащихся в группе составляет от 4 до 10 человек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D4C" w:rsidRP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D4C">
        <w:rPr>
          <w:rFonts w:ascii="Times New Roman" w:hAnsi="Times New Roman" w:cs="Times New Roman"/>
          <w:sz w:val="24"/>
          <w:szCs w:val="24"/>
        </w:rPr>
        <w:t>Развитие танцевально-исполнительских способностей учащихся на основе приобретенного ими комплекса знаний, умений и навыков, полученных в период обучения предметам предметной области «Хореографическое исполнительство»,выявление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D4C">
        <w:rPr>
          <w:rFonts w:ascii="Times New Roman" w:hAnsi="Times New Roman" w:cs="Times New Roman"/>
          <w:sz w:val="24"/>
          <w:szCs w:val="24"/>
        </w:rPr>
        <w:t>развитие художественно-эстетического вкуса;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D4C">
        <w:rPr>
          <w:rFonts w:ascii="Times New Roman" w:hAnsi="Times New Roman" w:cs="Times New Roman"/>
          <w:sz w:val="24"/>
          <w:szCs w:val="24"/>
        </w:rPr>
        <w:t xml:space="preserve"> умение передавать стилевые и жанровые особенности;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D4C">
        <w:rPr>
          <w:rFonts w:ascii="Times New Roman" w:hAnsi="Times New Roman" w:cs="Times New Roman"/>
          <w:sz w:val="24"/>
          <w:szCs w:val="24"/>
        </w:rPr>
        <w:t xml:space="preserve">развитие чувства ансамбля; развитие артистизма;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6D4C">
        <w:rPr>
          <w:rFonts w:ascii="Times New Roman" w:hAnsi="Times New Roman" w:cs="Times New Roman"/>
          <w:sz w:val="24"/>
          <w:szCs w:val="24"/>
        </w:rPr>
        <w:t xml:space="preserve">умение правильно распределить сценическую площадку, сохраняя рисунок танца; </w:t>
      </w:r>
    </w:p>
    <w:p w:rsidR="00176D4C" w:rsidRP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D4C">
        <w:rPr>
          <w:rFonts w:ascii="Times New Roman" w:hAnsi="Times New Roman" w:cs="Times New Roman"/>
          <w:sz w:val="24"/>
          <w:szCs w:val="24"/>
        </w:rPr>
        <w:t>приобретение опыта публичных выступлений.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методы организации учебной деятельности (словесный, наглядный, практический);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метод стимулирования и мотивации (формирование интереса ребенка);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  метод активного обучения (формирование творческих способностей ребенка); 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B7CE2">
        <w:rPr>
          <w:rFonts w:ascii="Times New Roman" w:hAnsi="Times New Roman" w:cs="Times New Roman"/>
          <w:sz w:val="24"/>
          <w:szCs w:val="24"/>
        </w:rPr>
        <w:t>репродуктивный метод (неоднократное воспроизведение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E2">
        <w:rPr>
          <w:rFonts w:ascii="Times New Roman" w:hAnsi="Times New Roman" w:cs="Times New Roman"/>
          <w:sz w:val="24"/>
          <w:szCs w:val="24"/>
        </w:rPr>
        <w:t xml:space="preserve">знаний, умений, навыков); 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эвристический метод (нахождение оптимальных вариантов исполнения).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D4C">
        <w:rPr>
          <w:rFonts w:ascii="Times New Roman" w:hAnsi="Times New Roman" w:cs="Times New Roman"/>
          <w:sz w:val="24"/>
          <w:szCs w:val="24"/>
        </w:rPr>
        <w:t xml:space="preserve">формированием комплекса знаний, умений и навыков, таких, как: умение осуществлять подготовку концертных номеров, партий под руководством преподавателя;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D4C">
        <w:rPr>
          <w:rFonts w:ascii="Times New Roman" w:hAnsi="Times New Roman" w:cs="Times New Roman"/>
          <w:sz w:val="24"/>
          <w:szCs w:val="24"/>
        </w:rPr>
        <w:t xml:space="preserve">умение работы в танцевальном коллективе; </w:t>
      </w:r>
    </w:p>
    <w:p w:rsid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D4C">
        <w:rPr>
          <w:rFonts w:ascii="Times New Roman" w:hAnsi="Times New Roman" w:cs="Times New Roman"/>
          <w:sz w:val="24"/>
          <w:szCs w:val="24"/>
        </w:rPr>
        <w:t>умение видеть, анализировать и исправлять ошибки исполнения;</w:t>
      </w:r>
    </w:p>
    <w:p w:rsidR="00176D4C" w:rsidRPr="00176D4C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6D4C">
        <w:rPr>
          <w:rFonts w:ascii="Times New Roman" w:hAnsi="Times New Roman" w:cs="Times New Roman"/>
          <w:sz w:val="24"/>
          <w:szCs w:val="24"/>
        </w:rPr>
        <w:t xml:space="preserve"> умение понимать и исполнять указание преподавателя, творчески работать над хореографическим произведением на репетиции, навыки участия в репетиционной работе.</w:t>
      </w:r>
    </w:p>
    <w:p w:rsidR="00176D4C" w:rsidRPr="00232A2A" w:rsidRDefault="00176D4C" w:rsidP="00176D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D4C" w:rsidRPr="00232A2A" w:rsidRDefault="00176D4C" w:rsidP="00176D4C">
      <w:pPr>
        <w:rPr>
          <w:rFonts w:ascii="Times New Roman" w:hAnsi="Times New Roman" w:cs="Times New Roman"/>
          <w:sz w:val="24"/>
          <w:szCs w:val="24"/>
        </w:rPr>
      </w:pPr>
    </w:p>
    <w:p w:rsidR="00176D4C" w:rsidRDefault="00176D4C" w:rsidP="00176D4C"/>
    <w:p w:rsidR="00176D4C" w:rsidRDefault="00176D4C" w:rsidP="00176D4C"/>
    <w:p w:rsidR="00176D4C" w:rsidRDefault="00176D4C" w:rsidP="00176D4C"/>
    <w:p w:rsidR="00E37A1C" w:rsidRDefault="00E37A1C"/>
    <w:sectPr w:rsidR="00E3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176D4C"/>
    <w:rsid w:val="00176D4C"/>
    <w:rsid w:val="00E3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D4C"/>
    <w:pPr>
      <w:spacing w:after="0" w:line="240" w:lineRule="auto"/>
    </w:pPr>
  </w:style>
  <w:style w:type="paragraph" w:customStyle="1" w:styleId="Default">
    <w:name w:val="Default"/>
    <w:rsid w:val="0017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2019-09-01T17:50:00Z</dcterms:created>
  <dcterms:modified xsi:type="dcterms:W3CDTF">2019-09-01T17:57:00Z</dcterms:modified>
</cp:coreProperties>
</file>